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2A7" w:rsidRPr="008D32A7" w:rsidRDefault="00F0309B" w:rsidP="00F0309B">
      <w:pPr>
        <w:ind w:firstLine="567"/>
        <w:rPr>
          <w:rStyle w:val="Teksts1"/>
          <w:b/>
          <w:sz w:val="32"/>
          <w:szCs w:val="32"/>
        </w:rPr>
      </w:pPr>
      <w:bookmarkStart w:id="0" w:name="_GoBack"/>
      <w:bookmarkEnd w:id="0"/>
      <w:r w:rsidRPr="008D32A7">
        <w:rPr>
          <w:rStyle w:val="Teksts1"/>
          <w:b/>
          <w:sz w:val="32"/>
          <w:szCs w:val="32"/>
        </w:rPr>
        <w:t>1.</w:t>
      </w:r>
      <w:r w:rsidR="008D32A7" w:rsidRPr="008D32A7">
        <w:rPr>
          <w:rStyle w:val="Teksts1"/>
          <w:b/>
          <w:sz w:val="32"/>
          <w:szCs w:val="32"/>
        </w:rPr>
        <w:t>teksts</w:t>
      </w:r>
    </w:p>
    <w:p w:rsidR="00F0309B" w:rsidRPr="006376A2" w:rsidRDefault="00F0309B" w:rsidP="00F0309B">
      <w:pPr>
        <w:ind w:firstLine="567"/>
        <w:rPr>
          <w:rStyle w:val="Teksts1"/>
        </w:rPr>
      </w:pPr>
      <w:r w:rsidRPr="006376A2">
        <w:rPr>
          <w:rStyle w:val="Teksts1"/>
        </w:rPr>
        <w:t xml:space="preserve">Nīkrāces pagastā pie </w:t>
      </w:r>
      <w:proofErr w:type="spellStart"/>
      <w:r w:rsidRPr="006376A2">
        <w:rPr>
          <w:rStyle w:val="Teksts1"/>
        </w:rPr>
        <w:t>Briņķu</w:t>
      </w:r>
      <w:proofErr w:type="spellEnd"/>
      <w:r w:rsidRPr="006376A2">
        <w:rPr>
          <w:rStyle w:val="Teksts1"/>
        </w:rPr>
        <w:t xml:space="preserve"> muižas atrodas Naudas kalns, kura nogāzē guļ Naudas dīķis. Par šo vietu stāsta teika.</w:t>
      </w:r>
    </w:p>
    <w:p w:rsidR="00F0309B" w:rsidRPr="006376A2" w:rsidRDefault="00F0309B" w:rsidP="00F0309B">
      <w:pPr>
        <w:ind w:firstLine="567"/>
        <w:rPr>
          <w:rStyle w:val="Teksts1"/>
        </w:rPr>
      </w:pPr>
    </w:p>
    <w:p w:rsidR="00F0309B" w:rsidRPr="006376A2" w:rsidRDefault="00F0309B" w:rsidP="00F0309B">
      <w:pPr>
        <w:ind w:firstLine="567"/>
        <w:rPr>
          <w:rStyle w:val="Teksts1"/>
        </w:rPr>
      </w:pPr>
      <w:r w:rsidRPr="006376A2">
        <w:rPr>
          <w:rStyle w:val="Teksts1"/>
        </w:rPr>
        <w:t>Pa ceļu, kurš ved uz Naudas leju, reiz braucis viens cilvēks. Viņam, jau esot gandrīz lejai cauri, aizstājusies priekšā balta, liela sieva, kura prasījusi, lai jel apžēlojoties un noslaukot šai degunu. Nabaga braucējs nobijies līdz nāvei, šāvis zirgam un aizbraucis. Tomēr zirgs tik ātri nav skrējis, un vīrs dzirdējis, ka sieva nopūšas: “Simts gadus esmu gulējusi, un vēl simts jāguļ!” Tad ielēkusi dīķī, žvadzēdama kā nauda. No tā laika arī leja ar dīķi un kalns nosaukti par Naudas kalnu, leju un dīķi.</w:t>
      </w:r>
    </w:p>
    <w:p w:rsidR="00F0309B" w:rsidRPr="006376A2" w:rsidRDefault="00F0309B" w:rsidP="00F0309B">
      <w:pPr>
        <w:ind w:firstLine="567"/>
        <w:rPr>
          <w:rStyle w:val="Teksts1"/>
        </w:rPr>
      </w:pPr>
    </w:p>
    <w:p w:rsidR="00F0309B" w:rsidRPr="006376A2" w:rsidRDefault="00F0309B" w:rsidP="00F0309B">
      <w:pPr>
        <w:ind w:firstLine="567"/>
        <w:rPr>
          <w:rStyle w:val="Teksts1"/>
        </w:rPr>
      </w:pPr>
      <w:r w:rsidRPr="006376A2">
        <w:rPr>
          <w:rStyle w:val="Teksts1"/>
        </w:rPr>
        <w:t>Ja kāds cilvēks noslaucīšot sievai degunu, tad sievas vietā radīšoties liela čupa naudas. Bet sieva esot tik briesmīga, ka vēl joprojām guļ savā dīķī.</w:t>
      </w:r>
    </w:p>
    <w:tbl>
      <w:tblPr>
        <w:tblStyle w:val="Reatabula"/>
        <w:tblW w:w="0" w:type="auto"/>
        <w:tblLook w:val="04A0" w:firstRow="1" w:lastRow="0" w:firstColumn="1" w:lastColumn="0" w:noHBand="0" w:noVBand="1"/>
      </w:tblPr>
      <w:tblGrid>
        <w:gridCol w:w="2840"/>
        <w:gridCol w:w="2841"/>
        <w:gridCol w:w="2841"/>
      </w:tblGrid>
      <w:tr w:rsidR="00F0309B" w:rsidRPr="006376A2" w:rsidTr="0042520E">
        <w:tc>
          <w:tcPr>
            <w:tcW w:w="2840" w:type="dxa"/>
          </w:tcPr>
          <w:p w:rsidR="00F0309B" w:rsidRPr="006376A2" w:rsidRDefault="00F0309B" w:rsidP="0042520E">
            <w:pPr>
              <w:rPr>
                <w:rStyle w:val="Teksts1"/>
              </w:rPr>
            </w:pPr>
            <w:r w:rsidRPr="006376A2">
              <w:rPr>
                <w:rStyle w:val="Teksts1"/>
              </w:rPr>
              <w:t>Zirgu skriešanās</w:t>
            </w:r>
          </w:p>
        </w:tc>
        <w:tc>
          <w:tcPr>
            <w:tcW w:w="2841" w:type="dxa"/>
          </w:tcPr>
          <w:p w:rsidR="00F0309B" w:rsidRPr="006376A2" w:rsidRDefault="00F0309B" w:rsidP="0042520E">
            <w:pPr>
              <w:rPr>
                <w:rStyle w:val="Teksts1"/>
              </w:rPr>
            </w:pPr>
            <w:r w:rsidRPr="006376A2">
              <w:rPr>
                <w:rStyle w:val="Teksts1"/>
              </w:rPr>
              <w:t>Vietvārdu izcelsme</w:t>
            </w:r>
          </w:p>
        </w:tc>
        <w:tc>
          <w:tcPr>
            <w:tcW w:w="2841" w:type="dxa"/>
          </w:tcPr>
          <w:p w:rsidR="00F0309B" w:rsidRPr="006376A2" w:rsidRDefault="00F0309B" w:rsidP="0042520E">
            <w:pPr>
              <w:rPr>
                <w:rStyle w:val="Teksts1"/>
              </w:rPr>
            </w:pPr>
            <w:r w:rsidRPr="006376A2">
              <w:rPr>
                <w:rStyle w:val="Teksts1"/>
              </w:rPr>
              <w:t>Pavasara iesnas</w:t>
            </w:r>
          </w:p>
        </w:tc>
      </w:tr>
    </w:tbl>
    <w:p w:rsidR="00F0309B" w:rsidRDefault="00F0309B" w:rsidP="00F0309B"/>
    <w:p w:rsidR="008D32A7" w:rsidRPr="008D32A7" w:rsidRDefault="00F0309B" w:rsidP="008D32A7">
      <w:pPr>
        <w:ind w:firstLine="567"/>
        <w:rPr>
          <w:rStyle w:val="Teksts1"/>
          <w:b/>
          <w:sz w:val="32"/>
          <w:szCs w:val="32"/>
        </w:rPr>
      </w:pPr>
      <w:r w:rsidRPr="008D32A7">
        <w:rPr>
          <w:rStyle w:val="Teksts1"/>
          <w:b/>
          <w:sz w:val="32"/>
          <w:szCs w:val="32"/>
        </w:rPr>
        <w:t>2</w:t>
      </w:r>
      <w:r w:rsidR="008D32A7" w:rsidRPr="008D32A7">
        <w:rPr>
          <w:rStyle w:val="Teksts1"/>
          <w:b/>
          <w:sz w:val="32"/>
          <w:szCs w:val="32"/>
        </w:rPr>
        <w:t xml:space="preserve"> teksts</w:t>
      </w:r>
    </w:p>
    <w:p w:rsidR="00F0309B" w:rsidRPr="006376A2" w:rsidRDefault="00F0309B" w:rsidP="00F0309B">
      <w:pPr>
        <w:rPr>
          <w:rStyle w:val="Teksts2"/>
        </w:rPr>
      </w:pPr>
      <w:r w:rsidRPr="006376A2">
        <w:rPr>
          <w:rStyle w:val="Teksts2"/>
        </w:rPr>
        <w:t xml:space="preserve">Eiropadomes sanāksmē Madridē 1995. gada decembrī nolēma Eiropas Savienības valūtu saukt par </w:t>
      </w:r>
      <w:proofErr w:type="spellStart"/>
      <w:r w:rsidRPr="006376A2">
        <w:rPr>
          <w:rStyle w:val="Teksts2"/>
        </w:rPr>
        <w:t>euro</w:t>
      </w:r>
      <w:proofErr w:type="spellEnd"/>
      <w:r w:rsidRPr="006376A2">
        <w:rPr>
          <w:rStyle w:val="Teksts2"/>
        </w:rPr>
        <w:t xml:space="preserve">, ko var viegli izrunāt un uzrakstīt. Tā kā latviešu valodā nelieto divskani </w:t>
      </w:r>
      <w:proofErr w:type="spellStart"/>
      <w:r w:rsidRPr="006376A2">
        <w:rPr>
          <w:rStyle w:val="Teksts2"/>
        </w:rPr>
        <w:t>eu</w:t>
      </w:r>
      <w:proofErr w:type="spellEnd"/>
      <w:r w:rsidRPr="006376A2">
        <w:rPr>
          <w:rStyle w:val="Teksts2"/>
        </w:rPr>
        <w:t>, tad mēs šo naudu saucam par eiro.</w:t>
      </w:r>
    </w:p>
    <w:p w:rsidR="00F0309B" w:rsidRPr="006376A2" w:rsidRDefault="00F0309B" w:rsidP="00F0309B">
      <w:pPr>
        <w:rPr>
          <w:rStyle w:val="Teksts2"/>
        </w:rPr>
      </w:pPr>
      <w:r w:rsidRPr="006376A2">
        <w:rPr>
          <w:rStyle w:val="Teksts2"/>
        </w:rPr>
        <w:t xml:space="preserve">Eiro simbols veidots no vārda Eiropa pirmā burta, izmantojot </w:t>
      </w:r>
      <w:proofErr w:type="spellStart"/>
      <w:r w:rsidRPr="006376A2">
        <w:rPr>
          <w:rStyle w:val="Teksts2"/>
        </w:rPr>
        <w:t>epsilon</w:t>
      </w:r>
      <w:proofErr w:type="spellEnd"/>
      <w:r w:rsidRPr="006376A2">
        <w:rPr>
          <w:rStyle w:val="Teksts2"/>
        </w:rPr>
        <w:t xml:space="preserve"> grieķu alfabētā. Divas paralēlās līnijas eiro zīmē </w:t>
      </w:r>
      <w:r w:rsidRPr="006376A2">
        <w:rPr>
          <w:rStyle w:val="Teksts2"/>
          <w:rFonts w:ascii="Arial" w:hAnsi="Arial" w:cs="Arial"/>
        </w:rPr>
        <w:t>€ ₤ ¥</w:t>
      </w:r>
      <w:r w:rsidRPr="006376A2">
        <w:rPr>
          <w:rStyle w:val="Teksts2"/>
        </w:rPr>
        <w:t xml:space="preserve"> raksturo šīs valūtas stabilitāti.</w:t>
      </w:r>
    </w:p>
    <w:p w:rsidR="00F0309B" w:rsidRDefault="00F0309B" w:rsidP="00F0309B"/>
    <w:p w:rsidR="008D32A7" w:rsidRPr="008D32A7" w:rsidRDefault="00F0309B" w:rsidP="008D32A7">
      <w:pPr>
        <w:ind w:firstLine="567"/>
        <w:rPr>
          <w:rStyle w:val="Teksts1"/>
          <w:b/>
          <w:sz w:val="32"/>
          <w:szCs w:val="32"/>
        </w:rPr>
      </w:pPr>
      <w:r w:rsidRPr="008D32A7">
        <w:rPr>
          <w:rStyle w:val="Teksts1"/>
          <w:b/>
          <w:sz w:val="32"/>
          <w:szCs w:val="32"/>
        </w:rPr>
        <w:t>3.</w:t>
      </w:r>
      <w:r w:rsidR="008D32A7" w:rsidRPr="008D32A7">
        <w:rPr>
          <w:rStyle w:val="Teksts1"/>
          <w:b/>
          <w:sz w:val="32"/>
          <w:szCs w:val="32"/>
        </w:rPr>
        <w:t xml:space="preserve"> teksts </w:t>
      </w:r>
    </w:p>
    <w:p w:rsidR="00F0309B" w:rsidRPr="006376A2" w:rsidRDefault="00F0309B" w:rsidP="00F0309B">
      <w:pPr>
        <w:rPr>
          <w:rStyle w:val="Teksts3"/>
        </w:rPr>
      </w:pPr>
      <w:r w:rsidRPr="006376A2">
        <w:rPr>
          <w:rStyle w:val="Teksts3"/>
        </w:rPr>
        <w:t>Latu simboli un krāsas</w:t>
      </w:r>
    </w:p>
    <w:p w:rsidR="00F0309B" w:rsidRPr="006376A2" w:rsidRDefault="00F0309B" w:rsidP="00F0309B">
      <w:pPr>
        <w:rPr>
          <w:rStyle w:val="Teksts3"/>
        </w:rPr>
      </w:pPr>
      <w:r w:rsidRPr="006376A2">
        <w:rPr>
          <w:rStyle w:val="Teksts3"/>
        </w:rPr>
        <w:t>5 lati. Krāsa – zaļa, ar ozolu.</w:t>
      </w:r>
    </w:p>
    <w:p w:rsidR="00F0309B" w:rsidRPr="006376A2" w:rsidRDefault="00F0309B" w:rsidP="00F0309B">
      <w:pPr>
        <w:rPr>
          <w:rStyle w:val="Teksts3"/>
        </w:rPr>
      </w:pPr>
      <w:r w:rsidRPr="006376A2">
        <w:rPr>
          <w:rStyle w:val="Teksts3"/>
        </w:rPr>
        <w:t>10 latu. Krāsa – violeta, ar Daugavas ainavu.</w:t>
      </w:r>
    </w:p>
    <w:p w:rsidR="00F0309B" w:rsidRPr="006376A2" w:rsidRDefault="00F0309B" w:rsidP="00F0309B">
      <w:pPr>
        <w:rPr>
          <w:rStyle w:val="Teksts3"/>
        </w:rPr>
      </w:pPr>
      <w:r w:rsidRPr="006376A2">
        <w:rPr>
          <w:rStyle w:val="Teksts3"/>
        </w:rPr>
        <w:t>20 latu. Krāsa – brūna, ar senas latviešu lauku sētas daļu.</w:t>
      </w:r>
    </w:p>
    <w:p w:rsidR="00F0309B" w:rsidRPr="006376A2" w:rsidRDefault="00F0309B" w:rsidP="00F0309B">
      <w:pPr>
        <w:rPr>
          <w:rStyle w:val="Teksts3"/>
        </w:rPr>
      </w:pPr>
      <w:r w:rsidRPr="006376A2">
        <w:rPr>
          <w:rStyle w:val="Teksts3"/>
        </w:rPr>
        <w:t>50 latu. Krāsa – zila, ar senu burukuģi.</w:t>
      </w:r>
    </w:p>
    <w:p w:rsidR="00F0309B" w:rsidRPr="006376A2" w:rsidRDefault="00F0309B" w:rsidP="00F0309B">
      <w:pPr>
        <w:rPr>
          <w:rStyle w:val="Teksts3"/>
        </w:rPr>
      </w:pPr>
      <w:r w:rsidRPr="006376A2">
        <w:rPr>
          <w:rStyle w:val="Teksts3"/>
        </w:rPr>
        <w:t>100 latu. Krāsa – sarkana, ar Krišjāņa Barona portretu.</w:t>
      </w:r>
    </w:p>
    <w:p w:rsidR="00F0309B" w:rsidRPr="006376A2" w:rsidRDefault="00F0309B" w:rsidP="00F0309B">
      <w:pPr>
        <w:rPr>
          <w:rStyle w:val="Teksts3"/>
        </w:rPr>
      </w:pPr>
      <w:r w:rsidRPr="006376A2">
        <w:rPr>
          <w:rStyle w:val="Teksts3"/>
        </w:rPr>
        <w:t>500 latu. Krāsa – zeltaina, ar latviešu tautumeitas portretu.</w:t>
      </w:r>
    </w:p>
    <w:p w:rsidR="00F0309B" w:rsidRDefault="00F0309B" w:rsidP="00F0309B">
      <w:pPr>
        <w:pStyle w:val="W2014"/>
      </w:pPr>
    </w:p>
    <w:p w:rsidR="00FD4DF6" w:rsidRPr="00B352C9" w:rsidRDefault="00FD4DF6" w:rsidP="00B352C9">
      <w:pPr>
        <w:spacing w:after="200" w:line="276" w:lineRule="auto"/>
        <w:rPr>
          <w:rFonts w:eastAsiaTheme="minorHAnsi" w:cstheme="minorBidi"/>
          <w:szCs w:val="22"/>
        </w:rPr>
      </w:pPr>
    </w:p>
    <w:sectPr w:rsidR="00FD4DF6" w:rsidRPr="00B352C9" w:rsidSect="00F53C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09B"/>
    <w:rsid w:val="001F60C6"/>
    <w:rsid w:val="002A4DDC"/>
    <w:rsid w:val="007064E6"/>
    <w:rsid w:val="007210C8"/>
    <w:rsid w:val="00741000"/>
    <w:rsid w:val="008B6DDD"/>
    <w:rsid w:val="008D32A7"/>
    <w:rsid w:val="009C7C3B"/>
    <w:rsid w:val="00B352C9"/>
    <w:rsid w:val="00D46C24"/>
    <w:rsid w:val="00E024B1"/>
    <w:rsid w:val="00F0309B"/>
    <w:rsid w:val="00F53CDF"/>
    <w:rsid w:val="00FD4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309B"/>
    <w:pPr>
      <w:spacing w:after="0" w:line="240" w:lineRule="auto"/>
    </w:pPr>
    <w:rPr>
      <w:rFonts w:ascii="Times New Roman" w:eastAsia="Calibri" w:hAnsi="Times New Roman" w:cs="Times New Roman"/>
      <w:sz w:val="24"/>
      <w:szCs w:val="20"/>
    </w:rPr>
  </w:style>
  <w:style w:type="paragraph" w:styleId="Virsraksts1">
    <w:name w:val="heading 1"/>
    <w:basedOn w:val="Parasts"/>
    <w:next w:val="Parasts"/>
    <w:link w:val="Virsraksts1Rakstz"/>
    <w:uiPriority w:val="9"/>
    <w:qFormat/>
    <w:rsid w:val="00D46C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D46C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46C24"/>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46C24"/>
    <w:rPr>
      <w:rFonts w:asciiTheme="majorHAnsi" w:eastAsiaTheme="majorEastAsia" w:hAnsiTheme="majorHAnsi" w:cstheme="majorBidi"/>
      <w:b/>
      <w:bCs/>
      <w:color w:val="4F81BD" w:themeColor="accent1"/>
      <w:sz w:val="26"/>
      <w:szCs w:val="26"/>
    </w:rPr>
  </w:style>
  <w:style w:type="paragraph" w:styleId="Saturardtjavirsraksts">
    <w:name w:val="TOC Heading"/>
    <w:basedOn w:val="Virsraksts1"/>
    <w:next w:val="Parasts"/>
    <w:uiPriority w:val="39"/>
    <w:unhideWhenUsed/>
    <w:qFormat/>
    <w:rsid w:val="00D46C24"/>
    <w:pPr>
      <w:outlineLvl w:val="9"/>
    </w:pPr>
    <w:rPr>
      <w:lang w:val="en-US"/>
    </w:rPr>
  </w:style>
  <w:style w:type="paragraph" w:styleId="Balonteksts">
    <w:name w:val="Balloon Text"/>
    <w:basedOn w:val="Parasts"/>
    <w:link w:val="BalontekstsRakstz"/>
    <w:uiPriority w:val="99"/>
    <w:semiHidden/>
    <w:unhideWhenUsed/>
    <w:rsid w:val="00F0309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09B"/>
    <w:rPr>
      <w:rFonts w:ascii="Tahoma" w:eastAsia="Calibri" w:hAnsi="Tahoma" w:cs="Tahoma"/>
      <w:sz w:val="16"/>
      <w:szCs w:val="16"/>
    </w:rPr>
  </w:style>
  <w:style w:type="table" w:styleId="Reatabula">
    <w:name w:val="Table Grid"/>
    <w:basedOn w:val="Parastatabula"/>
    <w:uiPriority w:val="59"/>
    <w:rsid w:val="00F030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2">
    <w:name w:val="Teksts2"/>
    <w:basedOn w:val="Noklusjumarindkopasfonts"/>
    <w:uiPriority w:val="1"/>
    <w:rsid w:val="00F0309B"/>
    <w:rPr>
      <w:szCs w:val="24"/>
    </w:rPr>
  </w:style>
  <w:style w:type="character" w:customStyle="1" w:styleId="Teksts1">
    <w:name w:val="Teksts1"/>
    <w:basedOn w:val="Noklusjumarindkopasfonts"/>
    <w:uiPriority w:val="1"/>
    <w:rsid w:val="00F0309B"/>
  </w:style>
  <w:style w:type="character" w:customStyle="1" w:styleId="Teksts3">
    <w:name w:val="Teksts3"/>
    <w:basedOn w:val="Noklusjumarindkopasfonts"/>
    <w:uiPriority w:val="1"/>
    <w:rsid w:val="00F0309B"/>
  </w:style>
  <w:style w:type="paragraph" w:customStyle="1" w:styleId="W2014">
    <w:name w:val="W_2014"/>
    <w:basedOn w:val="Parasts"/>
    <w:rsid w:val="00F0309B"/>
    <w:rPr>
      <w:rFonts w:eastAsia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0309B"/>
    <w:pPr>
      <w:spacing w:after="0" w:line="240" w:lineRule="auto"/>
    </w:pPr>
    <w:rPr>
      <w:rFonts w:ascii="Times New Roman" w:eastAsia="Calibri" w:hAnsi="Times New Roman" w:cs="Times New Roman"/>
      <w:sz w:val="24"/>
      <w:szCs w:val="20"/>
    </w:rPr>
  </w:style>
  <w:style w:type="paragraph" w:styleId="Virsraksts1">
    <w:name w:val="heading 1"/>
    <w:basedOn w:val="Parasts"/>
    <w:next w:val="Parasts"/>
    <w:link w:val="Virsraksts1Rakstz"/>
    <w:uiPriority w:val="9"/>
    <w:qFormat/>
    <w:rsid w:val="00D46C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D46C2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46C24"/>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D46C24"/>
    <w:rPr>
      <w:rFonts w:asciiTheme="majorHAnsi" w:eastAsiaTheme="majorEastAsia" w:hAnsiTheme="majorHAnsi" w:cstheme="majorBidi"/>
      <w:b/>
      <w:bCs/>
      <w:color w:val="4F81BD" w:themeColor="accent1"/>
      <w:sz w:val="26"/>
      <w:szCs w:val="26"/>
    </w:rPr>
  </w:style>
  <w:style w:type="paragraph" w:styleId="Saturardtjavirsraksts">
    <w:name w:val="TOC Heading"/>
    <w:basedOn w:val="Virsraksts1"/>
    <w:next w:val="Parasts"/>
    <w:uiPriority w:val="39"/>
    <w:unhideWhenUsed/>
    <w:qFormat/>
    <w:rsid w:val="00D46C24"/>
    <w:pPr>
      <w:outlineLvl w:val="9"/>
    </w:pPr>
    <w:rPr>
      <w:lang w:val="en-US"/>
    </w:rPr>
  </w:style>
  <w:style w:type="paragraph" w:styleId="Balonteksts">
    <w:name w:val="Balloon Text"/>
    <w:basedOn w:val="Parasts"/>
    <w:link w:val="BalontekstsRakstz"/>
    <w:uiPriority w:val="99"/>
    <w:semiHidden/>
    <w:unhideWhenUsed/>
    <w:rsid w:val="00F0309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309B"/>
    <w:rPr>
      <w:rFonts w:ascii="Tahoma" w:eastAsia="Calibri" w:hAnsi="Tahoma" w:cs="Tahoma"/>
      <w:sz w:val="16"/>
      <w:szCs w:val="16"/>
    </w:rPr>
  </w:style>
  <w:style w:type="table" w:styleId="Reatabula">
    <w:name w:val="Table Grid"/>
    <w:basedOn w:val="Parastatabula"/>
    <w:uiPriority w:val="59"/>
    <w:rsid w:val="00F030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s2">
    <w:name w:val="Teksts2"/>
    <w:basedOn w:val="Noklusjumarindkopasfonts"/>
    <w:uiPriority w:val="1"/>
    <w:rsid w:val="00F0309B"/>
    <w:rPr>
      <w:szCs w:val="24"/>
    </w:rPr>
  </w:style>
  <w:style w:type="character" w:customStyle="1" w:styleId="Teksts1">
    <w:name w:val="Teksts1"/>
    <w:basedOn w:val="Noklusjumarindkopasfonts"/>
    <w:uiPriority w:val="1"/>
    <w:rsid w:val="00F0309B"/>
  </w:style>
  <w:style w:type="character" w:customStyle="1" w:styleId="Teksts3">
    <w:name w:val="Teksts3"/>
    <w:basedOn w:val="Noklusjumarindkopasfonts"/>
    <w:uiPriority w:val="1"/>
    <w:rsid w:val="00F0309B"/>
  </w:style>
  <w:style w:type="paragraph" w:customStyle="1" w:styleId="W2014">
    <w:name w:val="W_2014"/>
    <w:basedOn w:val="Parasts"/>
    <w:rsid w:val="00F0309B"/>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987</Words>
  <Characters>563</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Skolnieks</cp:lastModifiedBy>
  <cp:revision>2</cp:revision>
  <dcterms:created xsi:type="dcterms:W3CDTF">2015-03-23T14:02:00Z</dcterms:created>
  <dcterms:modified xsi:type="dcterms:W3CDTF">2015-03-23T14:02:00Z</dcterms:modified>
</cp:coreProperties>
</file>